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7E2DFDEF" w14:textId="77777777" w:rsidTr="0052041A">
        <w:trPr>
          <w:jc w:val="center"/>
        </w:trPr>
        <w:tc>
          <w:tcPr>
            <w:tcW w:w="2407" w:type="dxa"/>
          </w:tcPr>
          <w:p w14:paraId="63334BEA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1F441D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28E121E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59FA4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29E2D5BA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3B0F6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0258A004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1CFF7A58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100540FD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77C4C328" w14:textId="77777777" w:rsidR="00EA55D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5B260115" w14:textId="1839AD94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5C0457E5" w14:textId="77777777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349AEB2C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63CD8D7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14:paraId="5757927C" w14:textId="77777777"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14:paraId="559B8BD7" w14:textId="7FA6840A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5A5EE0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5A5EE0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B50AD6B" w14:textId="77777777"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9B47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1DF1AE76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BEB2F1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3DE3ABBB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23FF92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B462D4D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5E44BE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0E4E664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70B5DFA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0C52A05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58DD7E12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43A6449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0F262601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58CB3E7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125A3F8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Istituti d’Istruzione Superiore e Centri di Formazione Professionale;</w:t>
      </w:r>
    </w:p>
    <w:p w14:paraId="1C1000F1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pubblici, anche in forma associata, e gli Uffici di piano;</w:t>
      </w:r>
    </w:p>
    <w:p w14:paraId="2D00D89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specialistici delle aziende sanitarie;</w:t>
      </w:r>
    </w:p>
    <w:p w14:paraId="148229A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Sociali e/o servizi di inserimento lavorativo;</w:t>
      </w:r>
    </w:p>
    <w:p w14:paraId="6084D97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Soggetti aderenti al tavolo territoriale del Piano Provinciale Disabili; </w:t>
      </w:r>
    </w:p>
    <w:p w14:paraId="6397EB6E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accreditati dalla Regione Lombardia per i servizi al lavoro ai sensi della L.R. n. 22/2006 e per i servizi alla formazione ai sensi della L.R. n.19/2007;</w:t>
      </w:r>
    </w:p>
    <w:p w14:paraId="562FD5D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Enti accreditati al lavoro presenti nel catalogo provinciale in essere; </w:t>
      </w:r>
    </w:p>
    <w:p w14:paraId="042B951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Cooperative sociali di tipo A e B e i loro consorzi;</w:t>
      </w:r>
    </w:p>
    <w:p w14:paraId="1704449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Organizzazioni di volontariato;</w:t>
      </w:r>
    </w:p>
    <w:p w14:paraId="19C91507" w14:textId="77777777" w:rsidR="00E94483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Associazioni di categoria</w:t>
      </w:r>
      <w:r>
        <w:rPr>
          <w:rFonts w:ascii="Times New Roman" w:hAnsi="Times New Roman" w:cs="Times New Roman"/>
          <w:color w:val="000000"/>
        </w:rPr>
        <w:t>.</w:t>
      </w:r>
    </w:p>
    <w:p w14:paraId="123FEB7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3848A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3F474EFC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2DADF51C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05A10BAB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0E494018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2B2C89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6983102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9CFE81" w14:textId="77777777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5CDC8077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393AC3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3890030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7D152F4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04681696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283737F5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96A861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36A65919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26B4F7E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07969736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37339AA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51BFEC2D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AD4647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1E4B0B" w14:textId="397F21DF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00B00BD" w14:textId="77777777" w:rsidTr="00FA7D74">
        <w:tc>
          <w:tcPr>
            <w:tcW w:w="2337" w:type="dxa"/>
          </w:tcPr>
          <w:p w14:paraId="1231D8D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1D585C8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1E2E8F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590FD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0B07E360" w14:textId="77777777" w:rsidTr="00FA7D74">
        <w:tc>
          <w:tcPr>
            <w:tcW w:w="2337" w:type="dxa"/>
          </w:tcPr>
          <w:p w14:paraId="21284348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9D4D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57B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57B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1E4BB712" w14:textId="77777777" w:rsidTr="00FA7D74">
        <w:tc>
          <w:tcPr>
            <w:tcW w:w="2337" w:type="dxa"/>
          </w:tcPr>
          <w:p w14:paraId="48AA9B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0E6F9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DB166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F7F3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B001C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76001274" w14:textId="6AFF5DA0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B7B0E5" w14:textId="5F0A1F13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570C99" w14:textId="008B0441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2EEDB4" w14:textId="53620628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29303F8" w14:textId="77777777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D0D5A3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7F1E8BBF" w14:textId="77777777" w:rsidTr="00C633CB">
        <w:tc>
          <w:tcPr>
            <w:tcW w:w="2410" w:type="dxa"/>
          </w:tcPr>
          <w:p w14:paraId="15A0C4D4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53ABC12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60DE547" w14:textId="77777777" w:rsidTr="00C633CB">
        <w:tc>
          <w:tcPr>
            <w:tcW w:w="2410" w:type="dxa"/>
          </w:tcPr>
          <w:p w14:paraId="51E42BA0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396A821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71539190" w14:textId="77777777" w:rsidTr="00C633CB">
        <w:tc>
          <w:tcPr>
            <w:tcW w:w="2410" w:type="dxa"/>
          </w:tcPr>
          <w:p w14:paraId="1E21B9B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0EDEBB63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11C77BE4" w14:textId="526ED9E8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2CE892C6" w14:textId="0428F143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529CD13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AD370E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32676049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E5A8B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7F861FEF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842183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068B04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15100813" w14:textId="77777777" w:rsidTr="00AD2A7A">
        <w:tc>
          <w:tcPr>
            <w:tcW w:w="1428" w:type="pct"/>
            <w:vMerge w:val="restart"/>
            <w:vAlign w:val="center"/>
          </w:tcPr>
          <w:p w14:paraId="2D0FC59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511AE62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0FFB4F0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3713FE50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7CA80CBB" w14:textId="77777777" w:rsidTr="00AD2A7A">
        <w:tc>
          <w:tcPr>
            <w:tcW w:w="1428" w:type="pct"/>
            <w:vMerge/>
            <w:vAlign w:val="center"/>
          </w:tcPr>
          <w:p w14:paraId="23127F8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7B3CBA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7982BBE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53D2F7B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5F75B2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15BDF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A06669C" w14:textId="77777777" w:rsidTr="00AD2A7A">
        <w:tc>
          <w:tcPr>
            <w:tcW w:w="1428" w:type="pct"/>
            <w:vAlign w:val="center"/>
          </w:tcPr>
          <w:p w14:paraId="55FD4DE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71A28D6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0416A2C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736E516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A36ACD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E91CA3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23CEF1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729B39F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80BF45A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DA9F3F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C0036D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3F44011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E9966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413B03B" w14:textId="77777777" w:rsidTr="00AD2A7A">
        <w:tc>
          <w:tcPr>
            <w:tcW w:w="1428" w:type="pct"/>
            <w:vAlign w:val="center"/>
          </w:tcPr>
          <w:p w14:paraId="06AC821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2306C20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54E906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206EE6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1EF3B7B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6DC7F7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5DCC3E2" w14:textId="77777777" w:rsidTr="00AD2A7A">
        <w:tc>
          <w:tcPr>
            <w:tcW w:w="1428" w:type="pct"/>
            <w:vAlign w:val="center"/>
          </w:tcPr>
          <w:p w14:paraId="125CAEC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08A934D4" w14:textId="54677628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vAlign w:val="center"/>
          </w:tcPr>
          <w:p w14:paraId="5E5C4F27" w14:textId="2478B1DA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pct"/>
            <w:vAlign w:val="center"/>
          </w:tcPr>
          <w:p w14:paraId="1655767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7AE914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F07B5F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2976A117" w14:textId="77777777" w:rsidTr="00376931">
        <w:tc>
          <w:tcPr>
            <w:tcW w:w="1428" w:type="pct"/>
            <w:vAlign w:val="center"/>
          </w:tcPr>
          <w:p w14:paraId="1153984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4F06D50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428696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2D6177A8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3821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76CF16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7DA425F7" w14:textId="77777777" w:rsidTr="00376931">
        <w:tc>
          <w:tcPr>
            <w:tcW w:w="1428" w:type="pct"/>
            <w:vAlign w:val="center"/>
          </w:tcPr>
          <w:p w14:paraId="470EB5B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1A5DF6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21C4E39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95AC4D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A3EF2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BECFC9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3E9F7652" w14:textId="77777777" w:rsidTr="00123929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D517C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A24F961" w14:textId="77777777"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7FE03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FCA9AD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AA30EA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C763A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929" w:rsidRPr="00653C36" w14:paraId="2FCBD6BF" w14:textId="77777777" w:rsidTr="0012392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0C32" w14:textId="51DA8C0D" w:rsidR="00123929" w:rsidRPr="00653C36" w:rsidRDefault="00123929" w:rsidP="0012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CED" w14:textId="36D8CC03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3DE" w14:textId="36176436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856" w14:textId="3A6C2C48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F092B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8CDD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1F431858" w14:textId="77777777" w:rsidTr="00123929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A3CC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A342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0575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12CEBD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C5C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4C6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2B8E662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316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68E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F43A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498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CE468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3E00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10F101EB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3A3FC88" w14:textId="509020E8" w:rsidR="0020728F" w:rsidRDefault="0020728F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1 STANDARD: </w:t>
      </w:r>
      <w:r w:rsidR="005F1BDA" w:rsidRPr="005F1BDA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900,00€</w:t>
      </w:r>
      <w:r w:rsidR="005F1BDA" w:rsidRPr="005F1BDA">
        <w:rPr>
          <w:rFonts w:ascii="Times New Roman" w:hAnsi="Times New Roman" w:cs="Times New Roman"/>
          <w:color w:val="auto"/>
          <w:sz w:val="20"/>
          <w:szCs w:val="20"/>
        </w:rPr>
        <w:t>, equivalenti a 30 ore di servizi calcolati a “Costi Standard”.</w:t>
      </w:r>
    </w:p>
    <w:p w14:paraId="147E69BD" w14:textId="5594BB28" w:rsidR="005F1BDA" w:rsidRDefault="005F1BDA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</w:t>
      </w:r>
      <w:r w:rsidR="00E7409D">
        <w:rPr>
          <w:rFonts w:ascii="Times New Roman" w:hAnsi="Times New Roman" w:cs="Times New Roman"/>
          <w:color w:val="auto"/>
          <w:sz w:val="20"/>
          <w:szCs w:val="20"/>
        </w:rPr>
        <w:t xml:space="preserve">1 PROJECT WORK: </w:t>
      </w:r>
      <w:r w:rsidR="00E7409D" w:rsidRPr="00E7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, derivati dal combinato servizi standard </w:t>
      </w:r>
      <w:r w:rsidR="00893E33"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 project work.</w:t>
      </w:r>
    </w:p>
    <w:p w14:paraId="08E34680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1463D6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3346B939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3C8730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CACD9A8" w14:textId="77777777" w:rsidTr="00CD56C2">
        <w:tc>
          <w:tcPr>
            <w:tcW w:w="4674" w:type="dxa"/>
          </w:tcPr>
          <w:p w14:paraId="1C1B2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57D6209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C5FE113" w14:textId="77777777" w:rsidTr="00CD56C2">
        <w:tc>
          <w:tcPr>
            <w:tcW w:w="4674" w:type="dxa"/>
          </w:tcPr>
          <w:p w14:paraId="1E26E098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5482E38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289BD90" w14:textId="77777777" w:rsidTr="00CD56C2">
        <w:tc>
          <w:tcPr>
            <w:tcW w:w="4674" w:type="dxa"/>
          </w:tcPr>
          <w:p w14:paraId="454A7BB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55798901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1E62C0F0" w14:textId="77777777" w:rsidTr="00CD56C2">
        <w:tc>
          <w:tcPr>
            <w:tcW w:w="4674" w:type="dxa"/>
          </w:tcPr>
          <w:p w14:paraId="6939FAC0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705595DA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94FC72" w14:textId="77777777" w:rsidR="00A540B1" w:rsidRDefault="00A540B1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E5A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0F7220EC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865C97D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3EF8C63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77E992D8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56B3635A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957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3BC559A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1D0E689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CCE3BEC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EDD9DE2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36FEB61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49BE1F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B38FCF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4CDAE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376CDF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2FC7AAAF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9EBD976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08024E33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7EB532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26FA219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64E89E29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B087D16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B387F1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572DEF3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2DFE52B" w14:textId="5E18AFBD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</w:t>
      </w:r>
      <w:r w:rsidR="004142B3">
        <w:rPr>
          <w:rFonts w:ascii="Times New Roman" w:hAnsi="Times New Roman" w:cs="Times New Roman"/>
          <w:color w:val="000000"/>
        </w:rPr>
        <w:t xml:space="preserve"> per i servizi standard</w:t>
      </w:r>
      <w:r w:rsidR="005E7221">
        <w:rPr>
          <w:rFonts w:ascii="Times New Roman" w:hAnsi="Times New Roman" w:cs="Times New Roman"/>
          <w:color w:val="000000"/>
        </w:rPr>
        <w:t xml:space="preserve"> (all.2)</w:t>
      </w:r>
      <w:r w:rsidR="004142B3">
        <w:rPr>
          <w:rFonts w:ascii="Times New Roman" w:hAnsi="Times New Roman" w:cs="Times New Roman"/>
          <w:color w:val="000000"/>
        </w:rPr>
        <w:t xml:space="preserve"> o project work</w:t>
      </w:r>
      <w:r w:rsidR="005E7221">
        <w:rPr>
          <w:rFonts w:ascii="Times New Roman" w:hAnsi="Times New Roman" w:cs="Times New Roman"/>
          <w:color w:val="000000"/>
        </w:rPr>
        <w:t xml:space="preserve"> (all.A2)</w:t>
      </w:r>
      <w:r w:rsidRPr="00A95D5A">
        <w:rPr>
          <w:rFonts w:ascii="Times New Roman" w:hAnsi="Times New Roman" w:cs="Times New Roman"/>
          <w:color w:val="000000"/>
        </w:rPr>
        <w:t>;</w:t>
      </w:r>
    </w:p>
    <w:p w14:paraId="42679B1B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1BB637A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388190CE" w14:textId="5D48E27C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993BA8">
        <w:rPr>
          <w:rFonts w:ascii="Times New Roman" w:hAnsi="Times New Roman" w:cs="Times New Roman"/>
          <w:color w:val="000000"/>
        </w:rPr>
        <w:t xml:space="preserve">accordo di partenariato o </w:t>
      </w:r>
      <w:r w:rsidRPr="00A948F0">
        <w:rPr>
          <w:rFonts w:ascii="Times New Roman" w:hAnsi="Times New Roman" w:cs="Times New Roman"/>
          <w:color w:val="000000"/>
        </w:rPr>
        <w:t>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14:paraId="5D9CFCD6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A9C7AF3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28EB" w14:textId="77777777" w:rsidR="00DD334A" w:rsidRDefault="00DD334A" w:rsidP="00F43E02">
      <w:pPr>
        <w:spacing w:after="0" w:line="240" w:lineRule="auto"/>
      </w:pPr>
      <w:r>
        <w:separator/>
      </w:r>
    </w:p>
  </w:endnote>
  <w:endnote w:type="continuationSeparator" w:id="0">
    <w:p w14:paraId="3F300327" w14:textId="77777777" w:rsidR="00DD334A" w:rsidRDefault="00DD334A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64E86A1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8FBCC8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1C94" w14:textId="77777777" w:rsidR="00DD334A" w:rsidRDefault="00DD334A" w:rsidP="00F43E02">
      <w:pPr>
        <w:spacing w:after="0" w:line="240" w:lineRule="auto"/>
      </w:pPr>
      <w:r>
        <w:separator/>
      </w:r>
    </w:p>
  </w:footnote>
  <w:footnote w:type="continuationSeparator" w:id="0">
    <w:p w14:paraId="2DB2243E" w14:textId="77777777" w:rsidR="00DD334A" w:rsidRDefault="00DD334A" w:rsidP="00F43E02">
      <w:pPr>
        <w:spacing w:after="0" w:line="240" w:lineRule="auto"/>
      </w:pPr>
      <w:r>
        <w:continuationSeparator/>
      </w:r>
    </w:p>
  </w:footnote>
  <w:footnote w:id="1">
    <w:p w14:paraId="671D8C7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73A29CE6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06A246F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30479F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1DC8933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32C45037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3046206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0D55E1C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32C2E79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7A3B0EA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6AD059D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AA12E25"/>
    <w:multiLevelType w:val="hybridMultilevel"/>
    <w:tmpl w:val="11CABF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3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12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10"/>
  </w:num>
  <w:num w:numId="20">
    <w:abstractNumId w:val="18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23929"/>
    <w:rsid w:val="00127A74"/>
    <w:rsid w:val="00145FEC"/>
    <w:rsid w:val="001A1221"/>
    <w:rsid w:val="0020728F"/>
    <w:rsid w:val="0022367B"/>
    <w:rsid w:val="00242E1D"/>
    <w:rsid w:val="00273A11"/>
    <w:rsid w:val="00277378"/>
    <w:rsid w:val="003421CD"/>
    <w:rsid w:val="0034295F"/>
    <w:rsid w:val="00376931"/>
    <w:rsid w:val="003944A1"/>
    <w:rsid w:val="003B6566"/>
    <w:rsid w:val="004142B3"/>
    <w:rsid w:val="00441028"/>
    <w:rsid w:val="004D1BF1"/>
    <w:rsid w:val="004E637C"/>
    <w:rsid w:val="0051058A"/>
    <w:rsid w:val="00514CBB"/>
    <w:rsid w:val="0052041A"/>
    <w:rsid w:val="00530B4F"/>
    <w:rsid w:val="00556931"/>
    <w:rsid w:val="005A5EE0"/>
    <w:rsid w:val="005D6477"/>
    <w:rsid w:val="005E7221"/>
    <w:rsid w:val="005F1BDA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93E33"/>
    <w:rsid w:val="008A348C"/>
    <w:rsid w:val="008E05CF"/>
    <w:rsid w:val="00931895"/>
    <w:rsid w:val="00961C9A"/>
    <w:rsid w:val="00972D82"/>
    <w:rsid w:val="00993BA8"/>
    <w:rsid w:val="009A14A9"/>
    <w:rsid w:val="00A17135"/>
    <w:rsid w:val="00A41B63"/>
    <w:rsid w:val="00A540B1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85356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334A"/>
    <w:rsid w:val="00E642B8"/>
    <w:rsid w:val="00E7409D"/>
    <w:rsid w:val="00E8279A"/>
    <w:rsid w:val="00E94483"/>
    <w:rsid w:val="00EA3C7E"/>
    <w:rsid w:val="00EA55DD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25</cp:revision>
  <cp:lastPrinted>2019-02-01T10:06:00Z</cp:lastPrinted>
  <dcterms:created xsi:type="dcterms:W3CDTF">2019-02-15T08:12:00Z</dcterms:created>
  <dcterms:modified xsi:type="dcterms:W3CDTF">2022-03-24T09:38:00Z</dcterms:modified>
</cp:coreProperties>
</file>